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12" w:rsidRPr="001010C7" w:rsidRDefault="003E3AB7" w:rsidP="00EB7F12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РЕПУБЛИКА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СРБИЈА</w:t>
      </w:r>
    </w:p>
    <w:p w:rsidR="00EB7F12" w:rsidRPr="001010C7" w:rsidRDefault="003E3AB7" w:rsidP="00EB7F1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СКУПШТИНА</w:t>
      </w:r>
    </w:p>
    <w:p w:rsidR="00EB7F12" w:rsidRPr="001010C7" w:rsidRDefault="003E3AB7" w:rsidP="00EB7F1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административно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буџетска</w:t>
      </w:r>
    </w:p>
    <w:p w:rsidR="00EB7F12" w:rsidRPr="001010C7" w:rsidRDefault="003E3AB7" w:rsidP="00EB7F1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мандатно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имунитетска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питања</w:t>
      </w:r>
    </w:p>
    <w:p w:rsidR="00EB7F12" w:rsidRPr="001010C7" w:rsidRDefault="00EB7F12" w:rsidP="00EB7F12">
      <w:pPr>
        <w:ind w:left="-170" w:right="-170" w:firstLine="17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06-2/</w:t>
      </w:r>
      <w:r w:rsidR="00361782" w:rsidRPr="001010C7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>-2</w:t>
      </w:r>
      <w:r w:rsidR="00361782" w:rsidRPr="001010C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B7F12" w:rsidRPr="001010C7" w:rsidRDefault="00EB7F12" w:rsidP="00EB7F12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61782" w:rsidRPr="001010C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9F5D34" w:rsidRPr="001010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5D34"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gramStart"/>
      <w:r w:rsidR="003E3AB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март</w:t>
      </w:r>
      <w:proofErr w:type="gramEnd"/>
      <w:r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</w:t>
      </w:r>
      <w:r w:rsidR="00361782"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3E3AB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године</w:t>
      </w:r>
    </w:p>
    <w:p w:rsidR="00064991" w:rsidRDefault="003E3AB7" w:rsidP="00EB7F1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</w:p>
    <w:p w:rsidR="00EB7F12" w:rsidRPr="00E963F8" w:rsidRDefault="00EB7F12" w:rsidP="00EB7F1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B7F12" w:rsidRPr="001010C7" w:rsidRDefault="00EB7F12" w:rsidP="00EB7F12">
      <w:pPr>
        <w:rPr>
          <w:rFonts w:ascii="Times New Roman" w:hAnsi="Times New Roman" w:cs="Times New Roman"/>
          <w:sz w:val="24"/>
          <w:szCs w:val="24"/>
        </w:rPr>
      </w:pPr>
    </w:p>
    <w:p w:rsidR="00EB7F12" w:rsidRPr="001010C7" w:rsidRDefault="003E3AB7" w:rsidP="00EB7F1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EB7F12" w:rsidRPr="001010C7" w:rsidRDefault="003E3AB7" w:rsidP="00EB7F12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</w:t>
      </w:r>
      <w:r w:rsidR="0036178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 w:rsidR="00361782" w:rsidRPr="001010C7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EB7F12" w:rsidRPr="001010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СЕДНИЦЕ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АДМИНИСТРАТИВНО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БУЏЕТСК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МАНДАТНО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ИМУНИТЕТСКА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ПИТАЊА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ОДРЖАНЕ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7F12" w:rsidRPr="001010C7">
        <w:rPr>
          <w:rFonts w:ascii="Times New Roman" w:hAnsi="Times New Roman" w:cs="Times New Roman"/>
          <w:sz w:val="24"/>
          <w:szCs w:val="24"/>
        </w:rPr>
        <w:t>2</w:t>
      </w:r>
      <w:r w:rsidR="00361782" w:rsidRPr="001010C7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361782" w:rsidRPr="001010C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7F12" w:rsidRPr="0010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</w:t>
      </w:r>
    </w:p>
    <w:p w:rsidR="00EB7F12" w:rsidRPr="001010C7" w:rsidRDefault="00EB7F12" w:rsidP="00EB7F1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Pr="001010C7" w:rsidRDefault="00EB7F12" w:rsidP="00EB7F1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Седница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почела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361782" w:rsidRPr="001010C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1010C7">
        <w:rPr>
          <w:rFonts w:ascii="Times New Roman" w:hAnsi="Times New Roman" w:cs="Times New Roman"/>
          <w:sz w:val="24"/>
          <w:szCs w:val="24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7F12" w:rsidRPr="001010C7" w:rsidRDefault="00EB7F12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Pr="001010C7" w:rsidRDefault="00EB7F12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Седници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сагласно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члану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алинеја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прва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Пословника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Народне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скупштине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председавао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Миленко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Јованов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7F12" w:rsidRPr="001010C7" w:rsidRDefault="00EB7F12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Pr="001010C7" w:rsidRDefault="003E3AB7" w:rsidP="00B37D4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присуствовали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чланови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="002229B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Угљеша</w:t>
      </w:r>
      <w:r w:rsidR="002229B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Мрдић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Марковић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Мирковић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Ђорђе</w:t>
      </w:r>
      <w:r w:rsidR="002229B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Комленски</w:t>
      </w:r>
      <w:r w:rsidR="002229B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Весна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Ивковић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Радован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Арежина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Јанко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Веселиновић</w:t>
      </w:r>
      <w:r w:rsidR="002229B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Војислав</w:t>
      </w:r>
      <w:r w:rsidR="002229B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Михаиловић</w:t>
      </w:r>
      <w:r w:rsidR="002229B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Мирослав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Алексић</w:t>
      </w:r>
      <w:r w:rsidR="00F85FD2" w:rsidRPr="001010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Драгана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Ракић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Живота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Старчевић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B7F12" w:rsidRPr="001010C7" w:rsidRDefault="00EB7F12" w:rsidP="00EB7F12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B7F12" w:rsidRPr="001010C7" w:rsidRDefault="003E3AB7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присуствовали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заменици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чланова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Драгана</w:t>
      </w:r>
      <w:r w:rsidR="00454637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Радиновић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Сандре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Божић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Светозар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Вујачић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Верољуба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Матића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Милосав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Милојевић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Ане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Миљанић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Срђан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Миливојевић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Драгане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Ракић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Драгана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Миљанић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Николе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Драгићевића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Радмила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Васић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Бошка</w:t>
      </w:r>
      <w:r w:rsidR="00BF31D0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Обрадовића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7F12" w:rsidRPr="001010C7" w:rsidRDefault="00EB7F12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Pr="001010C7" w:rsidRDefault="003E3AB7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нису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присуствовали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чланови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Сандра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Божић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Верољуб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Матић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Миљанић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Никола</w:t>
      </w:r>
      <w:r w:rsidR="00B37D41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Драгићевић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Бошко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Обрадовић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B7F12" w:rsidRPr="001010C7" w:rsidRDefault="00EB7F12" w:rsidP="00B37D4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Pr="001010C7" w:rsidRDefault="00EB7F12" w:rsidP="00EB7F12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председника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већином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гласова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утврдио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следећи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B7F12" w:rsidRPr="001010C7" w:rsidRDefault="00EB7F12" w:rsidP="00EB7F12">
      <w:pPr>
        <w:rPr>
          <w:rFonts w:ascii="Times New Roman" w:hAnsi="Times New Roman" w:cs="Times New Roman"/>
          <w:sz w:val="24"/>
          <w:szCs w:val="24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B7F12" w:rsidRPr="001010C7" w:rsidRDefault="003E3AB7" w:rsidP="00EB7F12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EB7F12" w:rsidRPr="00606E71" w:rsidRDefault="00EB7F12" w:rsidP="00EB7F12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Усвајање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записника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са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4370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24370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4370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606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седнице</w:t>
      </w:r>
      <w:r w:rsidR="00606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</w:t>
      </w:r>
      <w:r w:rsidR="00606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6E7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020178" w:rsidRPr="001010C7" w:rsidRDefault="00EB7F12" w:rsidP="0002017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3E3AB7">
        <w:rPr>
          <w:rFonts w:ascii="Times New Roman" w:hAnsi="Times New Roman" w:cs="Times New Roman"/>
          <w:sz w:val="24"/>
          <w:szCs w:val="24"/>
          <w:lang w:val="sr-Cyrl-RS" w:eastAsia="en-GB"/>
        </w:rPr>
        <w:t>Разматрање</w:t>
      </w: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 w:eastAsia="en-GB"/>
        </w:rPr>
        <w:t>оставке</w:t>
      </w:r>
      <w:r w:rsidR="002F611F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 w:eastAsia="en-GB"/>
        </w:rPr>
        <w:t>коју</w:t>
      </w:r>
      <w:r w:rsidR="002F611F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 w:eastAsia="en-GB"/>
        </w:rPr>
        <w:t>је</w:t>
      </w: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 w:eastAsia="en-GB"/>
        </w:rPr>
        <w:t>на</w:t>
      </w: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 w:eastAsia="en-GB"/>
        </w:rPr>
        <w:t>функцију</w:t>
      </w: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 w:eastAsia="en-GB"/>
        </w:rPr>
        <w:t>народног</w:t>
      </w: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 w:eastAsia="en-GB"/>
        </w:rPr>
        <w:t>посланика</w:t>
      </w: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 w:eastAsia="en-GB"/>
        </w:rPr>
        <w:t>поднео</w:t>
      </w:r>
      <w:r w:rsidR="002F611F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 w:eastAsia="en-GB"/>
        </w:rPr>
        <w:t>Ненад</w:t>
      </w:r>
      <w:r w:rsidR="002F611F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 w:eastAsia="en-GB"/>
        </w:rPr>
        <w:t>Филиповић</w:t>
      </w: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(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акт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број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118-374/23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од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27.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фебруара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године</w:t>
      </w:r>
      <w:r w:rsidR="00020178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),</w:t>
      </w:r>
    </w:p>
    <w:p w:rsidR="00EB7F12" w:rsidRPr="001010C7" w:rsidRDefault="00020178" w:rsidP="0002017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2.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захтева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Томислава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Момировића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министра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за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унутрашњу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и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спољну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трговину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за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прибављање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м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ишљења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за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обављање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друге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јавне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функције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акт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21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број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02-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450/23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од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8.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марта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3E3AB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године</w:t>
      </w: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).</w:t>
      </w:r>
    </w:p>
    <w:p w:rsidR="00020178" w:rsidRPr="001010C7" w:rsidRDefault="00020178" w:rsidP="0002017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EB7F12" w:rsidRPr="000277B4" w:rsidRDefault="003E3AB7" w:rsidP="000277B4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Пре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преласка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на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рад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по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утврђеном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дневном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реду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Одбор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је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већином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гласова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без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примедаба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усвојио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записнике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са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>21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и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>22</w:t>
      </w:r>
      <w:r w:rsidR="000277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седнице</w:t>
      </w:r>
      <w:r w:rsidR="000277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Одбора</w:t>
      </w:r>
      <w:r w:rsidR="000277B4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AF6BEF" w:rsidRDefault="0077696D" w:rsidP="00AF6BEF">
      <w:pPr>
        <w:spacing w:after="240"/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E3AB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Прва</w:t>
      </w:r>
      <w:r w:rsidR="00EB7F12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тачка</w:t>
      </w:r>
      <w:r w:rsidR="00EB7F12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дневног</w:t>
      </w:r>
      <w:r w:rsidR="00EB7F12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реда</w:t>
      </w:r>
      <w:r w:rsidR="00EB7F12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оставке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коју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функцију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народног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посланика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поднео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посланик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Филиповић</w:t>
      </w:r>
    </w:p>
    <w:p w:rsidR="00EB7F12" w:rsidRPr="001010C7" w:rsidRDefault="00AF6BEF" w:rsidP="006153E0">
      <w:pPr>
        <w:spacing w:after="240"/>
        <w:ind w:firstLine="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констатовао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оставка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Ненада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Филиповића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F30A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основу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Закона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избору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народних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посланика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Пословника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оверена</w:t>
      </w:r>
      <w:r w:rsidR="00C52A1E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складу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са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законом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којим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се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уређује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овера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потписа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0947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094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законском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року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предата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700B0F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писарници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Народне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скупштине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предложио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Народној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скупштини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поднесе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наступању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случаја</w:t>
      </w:r>
      <w:r w:rsidR="00A8588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A8588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A8588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131.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="00A8588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тачка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 w:rsidR="00A8588C" w:rsidRPr="001010C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избору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народних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посланика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коме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подношење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оставке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наводи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као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разлог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престанак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мандата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народном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посланику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предлогом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Народна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скупштина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констатује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престанак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мандата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именованом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народном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посланику</w:t>
      </w:r>
      <w:r w:rsidR="00EB7F12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9A2BCF" w:rsidRPr="001010C7" w:rsidRDefault="003E3AB7" w:rsidP="009A2BCF">
      <w:pPr>
        <w:spacing w:after="240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Дискусије</w:t>
      </w:r>
      <w:r w:rsidR="009A2BCF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није</w:t>
      </w:r>
      <w:r w:rsidR="009A2BCF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било</w:t>
      </w:r>
      <w:r w:rsidR="009A2BCF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9A2BCF" w:rsidRDefault="003E3AB7" w:rsidP="009A2BCF">
      <w:pPr>
        <w:pStyle w:val="ListParagraph"/>
        <w:ind w:left="0"/>
        <w:rPr>
          <w:rFonts w:eastAsia="Calibri"/>
          <w:lang w:val="sr-Cyrl-RS"/>
        </w:rPr>
      </w:pPr>
      <w:r>
        <w:rPr>
          <w:rFonts w:eastAsia="Calibri"/>
          <w:lang w:val="sr-Cyrl-RS"/>
        </w:rPr>
        <w:t>Одбор</w:t>
      </w:r>
      <w:r w:rsidR="009A2BCF" w:rsidRPr="001010C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је</w:t>
      </w:r>
      <w:r w:rsidR="009A2BCF" w:rsidRPr="001010C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на</w:t>
      </w:r>
      <w:r w:rsidR="009A2BCF" w:rsidRPr="001010C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предлог</w:t>
      </w:r>
      <w:r w:rsidR="009A2BCF" w:rsidRPr="001010C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председника</w:t>
      </w:r>
      <w:r w:rsidR="009A2BCF" w:rsidRPr="001010C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Одбора</w:t>
      </w:r>
      <w:r w:rsidR="009A2BCF" w:rsidRPr="001010C7">
        <w:rPr>
          <w:rFonts w:eastAsia="Calibri"/>
          <w:lang w:val="sr-Cyrl-RS"/>
        </w:rPr>
        <w:t>,</w:t>
      </w:r>
      <w:r w:rsidR="009A2BCF" w:rsidRPr="001010C7">
        <w:rPr>
          <w:rFonts w:eastAsia="Calibri"/>
          <w:color w:val="FF0000"/>
          <w:lang w:val="sr-Cyrl-RS"/>
        </w:rPr>
        <w:t xml:space="preserve"> </w:t>
      </w:r>
      <w:r>
        <w:rPr>
          <w:rFonts w:eastAsia="Calibri"/>
          <w:lang w:val="sr-Cyrl-RS"/>
        </w:rPr>
        <w:t>већином</w:t>
      </w:r>
      <w:r w:rsidR="007608DB" w:rsidRPr="007608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гласова</w:t>
      </w:r>
      <w:r w:rsidR="009A2BCF" w:rsidRPr="007608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усвојио</w:t>
      </w:r>
      <w:r w:rsidR="009A2BCF" w:rsidRPr="001010C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и</w:t>
      </w:r>
      <w:r w:rsidR="009A2BCF" w:rsidRPr="001010C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Народној</w:t>
      </w:r>
      <w:r w:rsidR="009A2BCF" w:rsidRPr="001010C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скупштини</w:t>
      </w:r>
      <w:r w:rsidR="009A2BCF" w:rsidRPr="001010C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поднео</w:t>
      </w:r>
      <w:r w:rsidR="009A2BCF" w:rsidRPr="001010C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следећи</w:t>
      </w:r>
      <w:r w:rsidR="002A1565">
        <w:rPr>
          <w:rFonts w:eastAsia="Calibri"/>
          <w:lang w:val="sr-Cyrl-RS"/>
        </w:rPr>
        <w:t>:</w:t>
      </w:r>
    </w:p>
    <w:p w:rsidR="009A2BCF" w:rsidRPr="002A1565" w:rsidRDefault="009A2BCF" w:rsidP="002A1565">
      <w:pPr>
        <w:ind w:firstLine="0"/>
        <w:rPr>
          <w:rFonts w:eastAsia="Calibri"/>
          <w:lang w:val="sr-Cyrl-RS"/>
        </w:rPr>
      </w:pPr>
    </w:p>
    <w:p w:rsidR="00A8588C" w:rsidRPr="001010C7" w:rsidRDefault="003E3AB7" w:rsidP="00A8588C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="00A8588C"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</w:t>
      </w:r>
      <w:r w:rsidR="00A8588C"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В</w:t>
      </w:r>
      <w:r w:rsidR="00A8588C"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</w:t>
      </w:r>
      <w:r w:rsidR="00A8588C"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Ш</w:t>
      </w:r>
      <w:r w:rsidR="00A8588C"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Т</w:t>
      </w:r>
      <w:r w:rsidR="00A8588C"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="00A8588C"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Ј</w:t>
      </w:r>
      <w:r w:rsidR="00A8588C"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</w:p>
    <w:p w:rsidR="00A8588C" w:rsidRPr="001010C7" w:rsidRDefault="00A8588C" w:rsidP="00A8588C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A8588C" w:rsidRPr="001010C7" w:rsidRDefault="00A8588C" w:rsidP="00A8588C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70210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утврдио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CS"/>
        </w:rPr>
        <w:t>да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подношењем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CS"/>
        </w:rPr>
        <w:t>оставк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народног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посланика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Ненада</w:t>
      </w:r>
      <w:r w:rsidR="00C52A1E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Филиповића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52A1E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изабраног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изборне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листе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2A1E" w:rsidRPr="001010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ИВИЦА</w:t>
      </w:r>
      <w:r w:rsidR="00C52A1E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ДАЧИЋ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2A1E" w:rsidRPr="001010C7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ПРЕМИЈЕР</w:t>
      </w:r>
      <w:r w:rsidR="00C52A1E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="00606E71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E3AB7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аступио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случај</w:t>
      </w:r>
      <w:r w:rsidR="00C52A1E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</w:t>
      </w:r>
      <w:r w:rsidR="00C52A1E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члана</w:t>
      </w:r>
      <w:r w:rsidR="00C52A1E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став</w:t>
      </w:r>
      <w:r w:rsidR="00C52A1E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тачка</w:t>
      </w:r>
      <w:r w:rsidR="00C52A1E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6)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Закона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избору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народних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посланика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коме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подношење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оставке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наводи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као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један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разлога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престанак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мандата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народном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посланику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него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што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потврде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мандати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две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трећине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народних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посланика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наредног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сазива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Народне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скупштине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A8588C" w:rsidRPr="001010C7" w:rsidRDefault="00702103" w:rsidP="00A8588C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народног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посланика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престаје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даном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подношења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оставке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складу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чланом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13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став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Закона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избору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народних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посланика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те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предлаже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Народна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скупштина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смислу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члана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истог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закона</w:t>
      </w:r>
      <w:r w:rsidR="00772D18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констатује</w:t>
      </w:r>
      <w:r w:rsidR="00772D18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772D18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772D18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именованом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престао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мандат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ог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посланика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A8588C" w:rsidRPr="001010C7" w:rsidRDefault="00A8588C" w:rsidP="00A8588C">
      <w:pPr>
        <w:tabs>
          <w:tab w:val="left" w:pos="126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Попуњавање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CS"/>
        </w:rPr>
        <w:t>упражњен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посланичког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CS"/>
        </w:rPr>
        <w:t>места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извршиће</w:t>
      </w:r>
      <w:r w:rsidR="00772D18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CS"/>
        </w:rPr>
        <w:t>се</w:t>
      </w:r>
      <w:r w:rsidR="00772D18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CS"/>
        </w:rPr>
        <w:t>додељивањем</w:t>
      </w:r>
      <w:r w:rsidR="00772D18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CS"/>
        </w:rPr>
        <w:t>мандата</w:t>
      </w:r>
      <w:r w:rsidR="00772D18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другом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CS"/>
        </w:rPr>
        <w:t>кандидату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CS"/>
        </w:rPr>
        <w:t>складу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CS"/>
        </w:rPr>
        <w:t>са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чланом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Закона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A0D16" w:rsidRDefault="00A8588C" w:rsidP="00A8588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известиоца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Одбора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Народне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скупштине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одређен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Миленко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Јованов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председник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Одбора</w:t>
      </w: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0B2391" w:rsidRPr="001010C7" w:rsidRDefault="000B2391" w:rsidP="00A8588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9A0D16" w:rsidRPr="001010C7" w:rsidRDefault="003E3AB7" w:rsidP="009A0D16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Друга</w:t>
      </w:r>
      <w:r w:rsidR="009A0D16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тачка</w:t>
      </w:r>
      <w:r w:rsidR="009A0D16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дневног</w:t>
      </w:r>
      <w:r w:rsidR="009A0D16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реда</w:t>
      </w:r>
      <w:r w:rsidR="009A0D16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9A0D16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захтева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Томислава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Момировића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министра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за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унутрашњу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и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спољну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трговину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за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прибављање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ишљења</w:t>
      </w:r>
      <w:r w:rsidR="009A0D16"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за</w:t>
      </w:r>
      <w:r w:rsidR="003A35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обављање</w:t>
      </w:r>
      <w:r w:rsidR="003A35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друге</w:t>
      </w:r>
      <w:r w:rsidR="003A35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јавне</w:t>
      </w:r>
      <w:r w:rsidR="003A35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функције</w:t>
      </w:r>
    </w:p>
    <w:p w:rsidR="005F5B1C" w:rsidRPr="001010C7" w:rsidRDefault="005F5B1C" w:rsidP="005F5B1C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425EEB" w:rsidRDefault="005F5B1C" w:rsidP="005F5B1C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1010C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Председник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Одбора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је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упознао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чланове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да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је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Томислав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Момировић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поднео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Одбору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захтев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за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прибављање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позитивног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мишљење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да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уз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функцију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министра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за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унутрашњу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спољну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трговину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обавља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функцију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представника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Републике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Србије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у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Скупштини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друштва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са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ограниченом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одговорношћу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051B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„</w:t>
      </w:r>
      <w:proofErr w:type="spellStart"/>
      <w:r w:rsidR="003E3AB7">
        <w:rPr>
          <w:rFonts w:ascii="Times New Roman" w:eastAsia="Times New Roman" w:hAnsi="Times New Roman" w:cs="Times New Roman"/>
          <w:sz w:val="24"/>
          <w:szCs w:val="24"/>
          <w:lang w:eastAsia="en-GB"/>
        </w:rPr>
        <w:t>Сербиа</w:t>
      </w:r>
      <w:r w:rsidR="003A3526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3E3AB7">
        <w:rPr>
          <w:rFonts w:ascii="Times New Roman" w:eastAsia="Times New Roman" w:hAnsi="Times New Roman" w:cs="Times New Roman"/>
          <w:sz w:val="24"/>
          <w:szCs w:val="24"/>
          <w:lang w:eastAsia="en-GB"/>
        </w:rPr>
        <w:t>Цхина</w:t>
      </w:r>
      <w:proofErr w:type="spellEnd"/>
      <w:r w:rsidR="003A352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E3AB7">
        <w:rPr>
          <w:rFonts w:ascii="Times New Roman" w:eastAsia="Times New Roman" w:hAnsi="Times New Roman" w:cs="Times New Roman"/>
          <w:sz w:val="24"/>
          <w:szCs w:val="24"/>
          <w:lang w:eastAsia="en-GB"/>
        </w:rPr>
        <w:t>Индустриал</w:t>
      </w:r>
      <w:proofErr w:type="spellEnd"/>
      <w:r w:rsidR="003A352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E3AB7">
        <w:rPr>
          <w:rFonts w:ascii="Times New Roman" w:eastAsia="Times New Roman" w:hAnsi="Times New Roman" w:cs="Times New Roman"/>
          <w:sz w:val="24"/>
          <w:szCs w:val="24"/>
          <w:lang w:eastAsia="en-GB"/>
        </w:rPr>
        <w:t>Парк</w:t>
      </w:r>
      <w:proofErr w:type="spellEnd"/>
      <w:r w:rsidR="003A352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A352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</w:t>
      </w:r>
      <w:proofErr w:type="spellStart"/>
      <w:r w:rsidR="003E3AB7">
        <w:rPr>
          <w:rFonts w:ascii="Times New Roman" w:eastAsia="Times New Roman" w:hAnsi="Times New Roman" w:cs="Times New Roman"/>
          <w:sz w:val="24"/>
          <w:szCs w:val="24"/>
          <w:lang w:eastAsia="en-GB"/>
        </w:rPr>
        <w:t>Михајло</w:t>
      </w:r>
      <w:proofErr w:type="spellEnd"/>
      <w:r w:rsidR="009224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E3AB7">
        <w:rPr>
          <w:rFonts w:ascii="Times New Roman" w:eastAsia="Times New Roman" w:hAnsi="Times New Roman" w:cs="Times New Roman"/>
          <w:sz w:val="24"/>
          <w:szCs w:val="24"/>
          <w:lang w:eastAsia="en-GB"/>
        </w:rPr>
        <w:t>Пупин</w:t>
      </w:r>
      <w:proofErr w:type="spellEnd"/>
      <w:r w:rsidR="005051B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“</w:t>
      </w:r>
      <w:r w:rsidR="009224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3E3AB7">
        <w:rPr>
          <w:rFonts w:ascii="Times New Roman" w:eastAsia="Times New Roman" w:hAnsi="Times New Roman" w:cs="Times New Roman"/>
          <w:sz w:val="24"/>
          <w:szCs w:val="24"/>
          <w:lang w:eastAsia="en-GB"/>
        </w:rPr>
        <w:t>д</w:t>
      </w:r>
      <w:r w:rsidR="009224D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3E3AB7">
        <w:rPr>
          <w:rFonts w:ascii="Times New Roman" w:eastAsia="Times New Roman" w:hAnsi="Times New Roman" w:cs="Times New Roman"/>
          <w:sz w:val="24"/>
          <w:szCs w:val="24"/>
          <w:lang w:eastAsia="en-GB"/>
        </w:rPr>
        <w:t>о</w:t>
      </w:r>
      <w:r w:rsidR="009224D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3E3AB7">
        <w:rPr>
          <w:rFonts w:ascii="Times New Roman" w:eastAsia="Times New Roman" w:hAnsi="Times New Roman" w:cs="Times New Roman"/>
          <w:sz w:val="24"/>
          <w:szCs w:val="24"/>
          <w:lang w:eastAsia="en-GB"/>
        </w:rPr>
        <w:t>о</w:t>
      </w:r>
      <w:proofErr w:type="spellEnd"/>
      <w:r w:rsidR="009224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., </w:t>
      </w:r>
      <w:proofErr w:type="spellStart"/>
      <w:proofErr w:type="gramStart"/>
      <w:r w:rsidR="003E3AB7">
        <w:rPr>
          <w:rFonts w:ascii="Times New Roman" w:eastAsia="Times New Roman" w:hAnsi="Times New Roman" w:cs="Times New Roman"/>
          <w:sz w:val="24"/>
          <w:szCs w:val="24"/>
          <w:lang w:eastAsia="en-GB"/>
        </w:rPr>
        <w:t>Београд</w:t>
      </w:r>
      <w:proofErr w:type="spellEnd"/>
      <w:r w:rsidR="009224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на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коју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га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је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одредила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Влада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Републике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Србије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Закључком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који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је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доставио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уз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захтев</w:t>
      </w:r>
      <w:r w:rsidR="009224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proofErr w:type="gramEnd"/>
    </w:p>
    <w:p w:rsidR="009A0D16" w:rsidRPr="001010C7" w:rsidRDefault="005F5B1C" w:rsidP="005F5B1C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Указао</w:t>
      </w:r>
      <w:r w:rsidR="009A0D16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</w:t>
      </w:r>
      <w:r w:rsidR="009A0D16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E3AB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9A0D16" w:rsidRPr="001010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да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је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чланом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A3B3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</w:t>
      </w:r>
      <w:r w:rsidR="009A0D16" w:rsidRPr="001010C7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="009A0D16" w:rsidRPr="001010C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E3AB7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9A0D16" w:rsidRPr="00101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3AB7">
        <w:rPr>
          <w:rFonts w:ascii="Times New Roman" w:eastAsia="Calibri" w:hAnsi="Times New Roman" w:cs="Times New Roman"/>
          <w:sz w:val="24"/>
          <w:szCs w:val="24"/>
        </w:rPr>
        <w:t>о</w:t>
      </w:r>
      <w:r w:rsidR="009A0D16" w:rsidRPr="00101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3AB7">
        <w:rPr>
          <w:rFonts w:ascii="Times New Roman" w:eastAsia="Calibri" w:hAnsi="Times New Roman" w:cs="Times New Roman"/>
          <w:sz w:val="24"/>
          <w:szCs w:val="24"/>
        </w:rPr>
        <w:t>спречавању</w:t>
      </w:r>
      <w:proofErr w:type="spellEnd"/>
      <w:r w:rsidR="009A0D16" w:rsidRPr="00101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3AB7">
        <w:rPr>
          <w:rFonts w:ascii="Times New Roman" w:eastAsia="Calibri" w:hAnsi="Times New Roman" w:cs="Times New Roman"/>
          <w:sz w:val="24"/>
          <w:szCs w:val="24"/>
        </w:rPr>
        <w:t>корупције</w:t>
      </w:r>
      <w:proofErr w:type="spellEnd"/>
      <w:r w:rsidR="009A0D16" w:rsidRPr="001010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Calibri" w:hAnsi="Times New Roman" w:cs="Times New Roman"/>
          <w:sz w:val="24"/>
          <w:szCs w:val="24"/>
          <w:lang w:val="sr-Cyrl-RS"/>
        </w:rPr>
        <w:t>прописана</w:t>
      </w:r>
      <w:r w:rsidR="009A0D16" w:rsidRPr="001010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Calibri" w:hAnsi="Times New Roman" w:cs="Times New Roman"/>
          <w:sz w:val="24"/>
          <w:szCs w:val="24"/>
          <w:lang w:val="sr-Cyrl-RS"/>
        </w:rPr>
        <w:t>дужност</w:t>
      </w:r>
      <w:r w:rsidR="009A0D16" w:rsidRPr="001010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3E3AB7">
        <w:rPr>
          <w:rFonts w:ascii="Times New Roman" w:eastAsia="Times New Roman" w:hAnsi="Times New Roman" w:cs="Times New Roman"/>
          <w:sz w:val="24"/>
          <w:szCs w:val="24"/>
        </w:rPr>
        <w:t>авн</w:t>
      </w:r>
      <w:proofErr w:type="spellEnd"/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3AB7">
        <w:rPr>
          <w:rFonts w:ascii="Times New Roman" w:eastAsia="Times New Roman" w:hAnsi="Times New Roman" w:cs="Times New Roman"/>
          <w:sz w:val="24"/>
          <w:szCs w:val="24"/>
        </w:rPr>
        <w:t>функционер</w:t>
      </w:r>
      <w:proofErr w:type="spellEnd"/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3AB7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A0D16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3AB7">
        <w:rPr>
          <w:rFonts w:ascii="Times New Roman" w:eastAsia="Times New Roman" w:hAnsi="Times New Roman" w:cs="Times New Roman"/>
          <w:sz w:val="24"/>
          <w:szCs w:val="24"/>
        </w:rPr>
        <w:t>намерава</w:t>
      </w:r>
      <w:proofErr w:type="spellEnd"/>
      <w:r w:rsidR="009A0D16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обавља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другу</w:t>
      </w:r>
      <w:r w:rsidR="005A3B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јавну</w:t>
      </w:r>
      <w:r w:rsidR="005A3B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функцију</w:t>
      </w:r>
      <w:r w:rsidR="005A3B3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E3AB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A0D16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томе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E3AB7">
        <w:rPr>
          <w:rFonts w:ascii="Times New Roman" w:eastAsia="Times New Roman" w:hAnsi="Times New Roman" w:cs="Times New Roman"/>
          <w:sz w:val="24"/>
          <w:szCs w:val="24"/>
        </w:rPr>
        <w:t>затражи</w:t>
      </w:r>
      <w:proofErr w:type="spellEnd"/>
      <w:r w:rsidR="009A0D16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3AB7"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proofErr w:type="spellEnd"/>
      <w:r w:rsidR="009A0D16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3AB7">
        <w:rPr>
          <w:rFonts w:ascii="Times New Roman" w:eastAsia="Times New Roman" w:hAnsi="Times New Roman" w:cs="Times New Roman"/>
          <w:sz w:val="24"/>
          <w:szCs w:val="24"/>
        </w:rPr>
        <w:t>Агенције</w:t>
      </w:r>
      <w:proofErr w:type="spellEnd"/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спречавање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корупције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те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позитивно</w:t>
      </w:r>
      <w:r w:rsidR="005A3B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мишљење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претходни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услов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би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Агенција</w:t>
      </w:r>
      <w:r w:rsidR="009A0D16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могла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решава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потпуном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уредном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захтеву</w:t>
      </w:r>
      <w:r w:rsidR="009A0D1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A8588C" w:rsidRDefault="003E3AB7" w:rsidP="00A8588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дискусији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учествовали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Јанко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Веселиновић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Миленко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Јованов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874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Радмила</w:t>
      </w:r>
      <w:r w:rsidR="00874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Васић</w:t>
      </w:r>
      <w:r w:rsidR="00874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Драгана</w:t>
      </w:r>
      <w:r w:rsidR="00874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Ракић</w:t>
      </w:r>
      <w:r w:rsidR="00874D6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Мирослав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Алексић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Ђорђе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Комленски</w:t>
      </w:r>
      <w:r w:rsidR="00B555AA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A8588C"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5A3B3F" w:rsidRDefault="003E3AB7" w:rsidP="00A8588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Јанко</w:t>
      </w:r>
      <w:r w:rsidR="005A3B3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Веселиновић</w:t>
      </w:r>
      <w:r w:rsidR="005A3B3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5A3B3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указао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захтев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министра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Момировића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најмање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споран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поређењу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претходним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захтевима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других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министара</w:t>
      </w:r>
      <w:r w:rsidR="00D146A0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које</w:t>
      </w:r>
      <w:r w:rsidR="00D146A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</w:t>
      </w:r>
      <w:r w:rsidR="00D146A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</w:t>
      </w:r>
      <w:r w:rsidR="00D146A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решавао</w:t>
      </w:r>
      <w:r w:rsidR="00D146A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имајући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виду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претпоставку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D146A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именованог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Влада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одредила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4D2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члана</w:t>
      </w:r>
      <w:r w:rsidR="004D2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скупштине</w:t>
      </w:r>
      <w:r w:rsidR="004D2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друштва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ради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заступања</w:t>
      </w:r>
      <w:r w:rsidR="007769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капитала</w:t>
      </w:r>
      <w:r w:rsidR="007769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државе</w:t>
      </w:r>
      <w:r w:rsidR="007769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Србије</w:t>
      </w:r>
      <w:r w:rsidR="0077696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отом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упутио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питање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председнику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Одбора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ли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зна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када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ће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Народна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скупштина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почети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радом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обзиром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то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пролећно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заседање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требало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почне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првог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радног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дана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марту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месец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март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већ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>измаку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том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има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толико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важних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тема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које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Народна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скупштина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морала</w:t>
      </w:r>
      <w:r w:rsidR="004B18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разматра</w:t>
      </w:r>
      <w:r w:rsidR="001E37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построфирао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је</w:t>
      </w:r>
      <w:r w:rsidR="009163D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проблем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фемицида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Србији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наводећи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податак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само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почетка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године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девет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жена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убијено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породичном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насиљу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3374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</w:t>
      </w:r>
      <w:r w:rsidR="00C3374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тим</w:t>
      </w:r>
      <w:r w:rsidR="00C3374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C3374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вези</w:t>
      </w:r>
      <w:r w:rsidR="00C3374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поменуо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допис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Народној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скупштини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упутио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велики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број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удружења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организација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74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коме</w:t>
      </w:r>
      <w:r w:rsidR="0074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74638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указује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овај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озбиљан</w:t>
      </w:r>
      <w:r w:rsidR="00EE14C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друштвени</w:t>
      </w:r>
      <w:r w:rsidR="00EE14C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проблем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AE196A" w:rsidRDefault="003E3AB7" w:rsidP="00A8588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Миленко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Јованов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свом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одговору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примедбу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раду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Народне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скупштине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указао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разлику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између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заседања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седнице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нагласио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то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што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нема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пленарне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седнице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значи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Скупштина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није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заседању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јер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одбори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раде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Замолио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чланове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Одбора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држе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дневног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реда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захвалио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Јанку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Веселиновићу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што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коректан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начин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прокоментарисао</w:t>
      </w:r>
      <w:r w:rsidR="00AE19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поднети</w:t>
      </w:r>
      <w:r w:rsidR="00A058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захтев</w:t>
      </w:r>
      <w:r w:rsidR="00A058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министра</w:t>
      </w:r>
      <w:r w:rsidR="00A058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Момировића</w:t>
      </w:r>
      <w:r w:rsidR="00A058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2376D0" w:rsidRDefault="003E3AB7" w:rsidP="00A8588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Радмила</w:t>
      </w:r>
      <w:r w:rsidR="00A058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Васић</w:t>
      </w:r>
      <w:r w:rsidR="00A058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изнела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очекивање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буде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присутан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неко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министарства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ради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давања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додатних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информација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вези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поднетим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захтевом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упитала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колико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ће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примања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министар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остваривати</w:t>
      </w:r>
      <w:r w:rsidR="00A96A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овом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основу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додавши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питању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компанија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која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заједничко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власништво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НР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Кине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Републике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Србије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учешћем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65%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: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219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35%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која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години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пословала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губитком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томе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уредно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исплаћивала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накнаде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запосленима</w:t>
      </w:r>
      <w:r w:rsidR="00DB027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Навела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шифра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претежне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делатности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наведеног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предузећа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изградња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стамбених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нестамбених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зграда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поновила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питање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улози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министра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плановима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намерама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Владе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питању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даљих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активности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ове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компаније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A05842" w:rsidRDefault="003E3AB7" w:rsidP="00A8588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Одговарајући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постављена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питања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Миленко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Јованов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навео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податак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питању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индустријски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парк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високих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технологија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ће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налазити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друге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стране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Пупиновог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моста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простирати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површини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320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хектара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као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ће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њему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живети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око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3.750 </w:t>
      </w:r>
      <w:r w:rsidR="002376D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становника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радити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скоро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10.000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људи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Такође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додао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Закону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привредним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друштвима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јасно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дефинисан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појам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друштва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ограниченом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одговорношћу</w:t>
      </w:r>
      <w:r w:rsidR="001219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као</w:t>
      </w:r>
      <w:r w:rsidR="001219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1219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шта</w:t>
      </w:r>
      <w:r w:rsidR="001219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="001219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надлежности</w:t>
      </w:r>
      <w:r w:rsidR="001219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скупштине</w:t>
      </w:r>
      <w:r w:rsidR="001219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друштва</w:t>
      </w:r>
      <w:r w:rsidR="001219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односно</w:t>
      </w:r>
      <w:r w:rsidR="001219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шта</w:t>
      </w:r>
      <w:r w:rsidR="001219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12192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скупштини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таквог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друштва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ради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представник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капитала</w:t>
      </w:r>
      <w:r w:rsidR="00C82E5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Напоменуо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ниједан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представник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Владе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није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био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присутан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Одбора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када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расправљало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претходним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захтевима</w:t>
      </w:r>
      <w:r w:rsidR="00CB4E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министара</w:t>
      </w:r>
      <w:r w:rsidR="00CB4E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CB4E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обављање</w:t>
      </w:r>
      <w:r w:rsidR="00CB4E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другог</w:t>
      </w:r>
      <w:r w:rsidR="00CB4E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</w:t>
      </w:r>
      <w:r w:rsidR="00CB4E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или</w:t>
      </w:r>
      <w:r w:rsidR="00CB4E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друге</w:t>
      </w:r>
      <w:r w:rsidR="00CB4E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функције</w:t>
      </w:r>
      <w:r w:rsidR="00CB4E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9F667A" w:rsidRDefault="003E3AB7" w:rsidP="00EE2A48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Драгана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Ракић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уводном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обраћању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упитала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председника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Одбора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због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чега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дозвољава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реплику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колегиници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која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претходно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дискутовала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шта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Миленко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Јованов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указао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4D2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4D2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одредбама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Пословника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предвиђено</w:t>
      </w:r>
      <w:r w:rsidR="004D2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4D2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праву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реплику</w:t>
      </w:r>
      <w:r w:rsidR="004D2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одлучује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председавајући</w:t>
      </w:r>
      <w:r w:rsidR="005C5E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седницом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Народне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скупштине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или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радног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тела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;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већ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дао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одговоре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постављена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питања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Радмиле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Васић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5C5E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упозорио</w:t>
      </w:r>
      <w:r w:rsidR="005C5E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обавезу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посланика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5C5E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5C5E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5C5E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својој</w:t>
      </w:r>
      <w:r w:rsidR="005C5E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дискусији</w:t>
      </w:r>
      <w:r w:rsidR="005C5E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придржавају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дневног</w:t>
      </w:r>
      <w:r w:rsidR="005C5E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реда</w:t>
      </w:r>
      <w:r w:rsidR="005C5E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9F66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Драгана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Ракић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као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представник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Демократске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странке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Одбору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изнела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став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министар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Момировић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прекршио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одредбе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Закона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спречавању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корупције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Закона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општем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управном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поступку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тих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разлога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неће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гласати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давање</w:t>
      </w:r>
      <w:r w:rsidR="00DD0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позитивног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мишљење</w:t>
      </w:r>
      <w:r w:rsidR="004608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њеном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мишљењу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министар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пропустио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105C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105C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105C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законском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року</w:t>
      </w:r>
      <w:r w:rsidR="00105C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обрати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Агенцији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спречавање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корупције</w:t>
      </w:r>
      <w:r w:rsidR="00105C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као</w:t>
      </w:r>
      <w:r w:rsidR="00105C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Одбору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након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добијања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одговора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Агенције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поднети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захтев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непотпун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Такође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поставила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питање</w:t>
      </w:r>
      <w:r w:rsidR="00105C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Влади</w:t>
      </w:r>
      <w:r w:rsidR="00105C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због</w:t>
      </w:r>
      <w:r w:rsidR="00105C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чега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Службеном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гласнику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објављују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закључци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Владе</w:t>
      </w:r>
      <w:r w:rsidR="002468F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којима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именују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представници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Републике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Србије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мешовитим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компанијама</w:t>
      </w:r>
      <w:r w:rsidR="002468F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исказујући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незадовољство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што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Одбора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није</w:t>
      </w:r>
      <w:r w:rsidR="00336D1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присутан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министар</w:t>
      </w:r>
      <w:r w:rsidR="00336D1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Момировић</w:t>
      </w:r>
      <w:r w:rsidR="00EE2A4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други</w:t>
      </w:r>
      <w:r w:rsidR="00336D1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представници</w:t>
      </w:r>
      <w:r w:rsidR="00336D1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Владе</w:t>
      </w:r>
      <w:r w:rsidR="00336D1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нити</w:t>
      </w:r>
      <w:r w:rsidR="00336D1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представник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Агенције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спречавање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корупције</w:t>
      </w:r>
      <w:r w:rsidR="00BF004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Запитала</w:t>
      </w:r>
      <w:r w:rsidR="001F29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</w:t>
      </w:r>
      <w:r w:rsidR="001F29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којих</w:t>
      </w:r>
      <w:r w:rsidR="001F29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1F29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разлога</w:t>
      </w:r>
      <w:r w:rsidR="001F29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Влада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одлучила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промени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представника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Републике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Србије</w:t>
      </w:r>
      <w:r w:rsidR="001F29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1F29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конкретној</w:t>
      </w:r>
      <w:r w:rsidR="001F29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компанији</w:t>
      </w:r>
      <w:r w:rsidR="001F29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</w:t>
      </w:r>
      <w:r w:rsidR="001F29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обзиром</w:t>
      </w:r>
      <w:r w:rsidR="001F29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1F29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то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претходном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периоду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ову</w:t>
      </w:r>
      <w:r w:rsidR="00336D1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функцију</w:t>
      </w:r>
      <w:r w:rsidR="00801E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обављао</w:t>
      </w:r>
      <w:r w:rsidR="00336D1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Душан</w:t>
      </w:r>
      <w:r w:rsidR="00336D1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Жарковић</w:t>
      </w:r>
      <w:r w:rsidR="00336D1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</w:p>
    <w:p w:rsidR="0031730D" w:rsidRDefault="003E3AB7" w:rsidP="00A8588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Миленко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Јованов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одговорио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приложене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документације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очигледно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све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урађено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року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јер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Агенција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спречавање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корупције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фебруара</w:t>
      </w:r>
      <w:r w:rsidR="00336D1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именованом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упутила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позив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допуну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захтева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извесно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није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уручен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министру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истог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дана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те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он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захтев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Одбору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доставио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марта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како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фебруар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има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28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дана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јасно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испоштовао</w:t>
      </w:r>
      <w:r w:rsidR="009B0AB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остављени</w:t>
      </w:r>
      <w:r w:rsidR="009B0AB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рок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15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дана</w:t>
      </w:r>
      <w:r w:rsidR="003173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B555AA" w:rsidRDefault="003E3AB7" w:rsidP="00A8588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>Мирослав</w:t>
      </w:r>
      <w:r w:rsidR="007D104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Алексић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нагласио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захтев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министра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Момировића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обављање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дуплих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функција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најблажи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поређењу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претходним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захтевима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посебно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истакавши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затев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министра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здравља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Данице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Грујичић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Поновио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тезу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претходних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дискутаната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министар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Момировић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није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испоштовао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рокове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односно</w:t>
      </w:r>
      <w:r w:rsidR="00427E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упустио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процедуру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прибављања</w:t>
      </w:r>
      <w:r w:rsidR="00002BB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сагласности</w:t>
      </w:r>
      <w:r w:rsidR="00002BB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након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што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сама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Агенција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реаговала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Подвукао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апсолутно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то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Република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Србија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има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заступника</w:t>
      </w:r>
      <w:r w:rsidR="00336D1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капитала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оваквој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фирми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али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против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тога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приликом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процедуре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именовања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заступника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Републике</w:t>
      </w:r>
      <w:r w:rsidR="00BB205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Србије</w:t>
      </w:r>
      <w:r w:rsidR="00BB205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крше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закони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прописи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усвајају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Народној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скупштини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Изнео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неколико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финансијских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показатеља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пословању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ове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компаније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наглашавајући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иста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категорији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бонитетом</w:t>
      </w:r>
      <w:r w:rsidR="00BB205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BB205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што</w:t>
      </w:r>
      <w:r w:rsidR="00BB205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значи</w:t>
      </w:r>
      <w:r w:rsidR="00BB205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BB205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BB205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сврстана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предузеће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које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има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потешкоће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ликвидношћу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D770C5" w:rsidRDefault="003E3AB7" w:rsidP="000277B4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Ђорђе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Комленски</w:t>
      </w:r>
      <w:r w:rsidR="00B143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е</w:t>
      </w:r>
      <w:r w:rsidR="00B143D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напоменуо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јавио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реч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како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одговорио</w:t>
      </w:r>
      <w:r w:rsidR="007E38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7E38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примедбе</w:t>
      </w:r>
      <w:r w:rsidR="00A02DC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око</w:t>
      </w:r>
      <w:r w:rsidR="00A02DC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наводног</w:t>
      </w:r>
      <w:r w:rsidR="00A02DC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непоштовања</w:t>
      </w:r>
      <w:r w:rsidR="00A02DC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рокова</w:t>
      </w:r>
      <w:r w:rsidR="00A02DC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приликом</w:t>
      </w:r>
      <w:r w:rsidR="006F57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подношења</w:t>
      </w:r>
      <w:r w:rsidR="006F57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захтева</w:t>
      </w:r>
      <w:r w:rsidR="006B44D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6F57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као</w:t>
      </w:r>
      <w:r w:rsidR="007E38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7E38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7E38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друге</w:t>
      </w:r>
      <w:r w:rsidR="007E383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тврдње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изнете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претходним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дискусијама</w:t>
      </w:r>
      <w:r w:rsidR="00D770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Мишљења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AF6B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сви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рокови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Закона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спречавању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корупције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испоштовани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јер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супротном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Агенција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спречавање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корупције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оставила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министру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накнадни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рок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15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дана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достави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недостајућу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документацију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AF6B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вези</w:t>
      </w:r>
      <w:r w:rsidR="00AF6B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</w:t>
      </w:r>
      <w:r w:rsidR="00AF6B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напоменом</w:t>
      </w:r>
      <w:r w:rsidR="00AF6B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претежној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делатности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компаније</w:t>
      </w:r>
      <w:r w:rsidR="00DA2A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DA2A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којој</w:t>
      </w:r>
      <w:r w:rsidR="00DA2A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ће</w:t>
      </w:r>
      <w:r w:rsidR="00DA2A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министар</w:t>
      </w:r>
      <w:r w:rsidR="00DA2A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Момировић</w:t>
      </w:r>
      <w:r w:rsidR="00DA2A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бити</w:t>
      </w:r>
      <w:r w:rsidR="00DA2A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представник</w:t>
      </w:r>
      <w:r w:rsidR="00DA2A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капитала</w:t>
      </w:r>
      <w:r w:rsidR="00DA2A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Републике</w:t>
      </w:r>
      <w:r w:rsidR="00DA2A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Србије</w:t>
      </w:r>
      <w:r w:rsidR="00DA2AE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C36CC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упутио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присутне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то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старим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прописима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уређивали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регистрацију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предузећа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било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неопходно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наводити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све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могуће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делатности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па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често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шифре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делатности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заузимале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неколико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страна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регистрационој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пријави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друге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стране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актуелним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прописима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приликом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регистрације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АПР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довољно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наведе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само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једна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шифра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делатности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која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најприближније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одсликава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оно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чиме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ће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конкретно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предузеће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претежно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бавити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док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том</w:t>
      </w:r>
      <w:r w:rsidR="008A632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постоји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препрека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такво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предузеће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бави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свим</w:t>
      </w:r>
      <w:r w:rsidR="003F61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оним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што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није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законом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забрањено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5071C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замолио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чланове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Одбора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остану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теми</w:t>
      </w:r>
      <w:r w:rsidR="006A3D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B555AA" w:rsidRDefault="0011793F" w:rsidP="00064991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По</w:t>
      </w:r>
      <w:r w:rsidR="007577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закључењу</w:t>
      </w:r>
      <w:r w:rsidR="007577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дискусије</w:t>
      </w:r>
      <w:r w:rsidR="007577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председника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већином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гласова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прихватио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дао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позитивно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мишљење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Томиславу</w:t>
      </w:r>
      <w:r w:rsidR="005071C1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Момировићу</w:t>
      </w:r>
      <w:r w:rsidR="005071C1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507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уз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функцију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министра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2A1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унутрашњу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спољну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може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обавља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функцију</w:t>
      </w:r>
      <w:r w:rsidR="00B555AA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представника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Републике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Србије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Скупштини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Друштва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са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ограниченом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3AB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одговорношћу</w:t>
      </w:r>
      <w:r w:rsidR="00766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51B1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3E3AB7">
        <w:rPr>
          <w:rFonts w:ascii="Times New Roman" w:eastAsia="Times New Roman" w:hAnsi="Times New Roman" w:cs="Times New Roman"/>
          <w:sz w:val="24"/>
          <w:szCs w:val="24"/>
          <w:lang w:eastAsia="en-GB"/>
        </w:rPr>
        <w:t>Сербиа</w:t>
      </w:r>
      <w:r w:rsidR="00AF6BEF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3E3AB7">
        <w:rPr>
          <w:rFonts w:ascii="Times New Roman" w:eastAsia="Times New Roman" w:hAnsi="Times New Roman" w:cs="Times New Roman"/>
          <w:sz w:val="24"/>
          <w:szCs w:val="24"/>
          <w:lang w:eastAsia="en-GB"/>
        </w:rPr>
        <w:t>Цхина</w:t>
      </w:r>
      <w:proofErr w:type="spellEnd"/>
      <w:r w:rsidR="00AF6B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E3AB7">
        <w:rPr>
          <w:rFonts w:ascii="Times New Roman" w:eastAsia="Times New Roman" w:hAnsi="Times New Roman" w:cs="Times New Roman"/>
          <w:sz w:val="24"/>
          <w:szCs w:val="24"/>
          <w:lang w:eastAsia="en-GB"/>
        </w:rPr>
        <w:t>Индустриал</w:t>
      </w:r>
      <w:proofErr w:type="spellEnd"/>
      <w:r w:rsidR="00AF6B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E3AB7">
        <w:rPr>
          <w:rFonts w:ascii="Times New Roman" w:eastAsia="Times New Roman" w:hAnsi="Times New Roman" w:cs="Times New Roman"/>
          <w:sz w:val="24"/>
          <w:szCs w:val="24"/>
          <w:lang w:eastAsia="en-GB"/>
        </w:rPr>
        <w:t>Парк</w:t>
      </w:r>
      <w:proofErr w:type="spellEnd"/>
      <w:r w:rsidR="00AF6B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F6BE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E3AB7">
        <w:rPr>
          <w:rFonts w:ascii="Times New Roman" w:eastAsia="Times New Roman" w:hAnsi="Times New Roman" w:cs="Times New Roman"/>
          <w:sz w:val="24"/>
          <w:szCs w:val="24"/>
          <w:lang w:eastAsia="en-GB"/>
        </w:rPr>
        <w:t>Михајло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E3AB7">
        <w:rPr>
          <w:rFonts w:ascii="Times New Roman" w:eastAsia="Times New Roman" w:hAnsi="Times New Roman" w:cs="Times New Roman"/>
          <w:sz w:val="24"/>
          <w:szCs w:val="24"/>
          <w:lang w:eastAsia="en-GB"/>
        </w:rPr>
        <w:t>Пупин</w:t>
      </w:r>
      <w:proofErr w:type="spellEnd"/>
      <w:r w:rsidR="005051B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3E3AB7">
        <w:rPr>
          <w:rFonts w:ascii="Times New Roman" w:eastAsia="Times New Roman" w:hAnsi="Times New Roman" w:cs="Times New Roman"/>
          <w:sz w:val="24"/>
          <w:szCs w:val="24"/>
          <w:lang w:eastAsia="en-GB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3E3AB7">
        <w:rPr>
          <w:rFonts w:ascii="Times New Roman" w:eastAsia="Times New Roman" w:hAnsi="Times New Roman" w:cs="Times New Roman"/>
          <w:sz w:val="24"/>
          <w:szCs w:val="24"/>
          <w:lang w:eastAsia="en-GB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3E3AB7">
        <w:rPr>
          <w:rFonts w:ascii="Times New Roman" w:eastAsia="Times New Roman" w:hAnsi="Times New Roman" w:cs="Times New Roman"/>
          <w:sz w:val="24"/>
          <w:szCs w:val="24"/>
          <w:lang w:eastAsia="en-GB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., </w:t>
      </w:r>
      <w:proofErr w:type="spellStart"/>
      <w:proofErr w:type="gramStart"/>
      <w:r w:rsidR="003E3AB7">
        <w:rPr>
          <w:rFonts w:ascii="Times New Roman" w:eastAsia="Times New Roman" w:hAnsi="Times New Roman" w:cs="Times New Roman"/>
          <w:sz w:val="24"/>
          <w:szCs w:val="24"/>
          <w:lang w:eastAsia="en-GB"/>
        </w:rPr>
        <w:t>Београд</w:t>
      </w:r>
      <w:proofErr w:type="spellEnd"/>
      <w:r w:rsidR="008C366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proofErr w:type="gramEnd"/>
    </w:p>
    <w:p w:rsidR="006A3DA5" w:rsidRPr="00064991" w:rsidRDefault="006A3DA5" w:rsidP="00064991">
      <w:pPr>
        <w:tabs>
          <w:tab w:val="left" w:pos="720"/>
        </w:tabs>
        <w:ind w:firstLine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F722E2" w:rsidRDefault="00F722E2" w:rsidP="00AF6BEF">
      <w:pPr>
        <w:tabs>
          <w:tab w:val="left" w:pos="993"/>
        </w:tabs>
        <w:ind w:right="-170"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F722E2" w:rsidRPr="001010C7" w:rsidRDefault="00F722E2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722E2" w:rsidRPr="001010C7" w:rsidRDefault="003E3AB7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</w:t>
      </w:r>
      <w:r w:rsidR="00F722E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F722E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завршена</w:t>
      </w:r>
      <w:r w:rsidR="00F722E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722E2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13,45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  <w:r w:rsidR="00F722E2"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22E2" w:rsidRPr="001010C7" w:rsidRDefault="00F722E2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722E2" w:rsidRDefault="003E3AB7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део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овог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записника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чини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обрађени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тонски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снимак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седнице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25928" w:rsidRDefault="00425928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6A3DA5" w:rsidRPr="001010C7" w:rsidRDefault="006A3DA5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1010C7" w:rsidRDefault="00F722E2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3E3AB7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</w:t>
      </w:r>
      <w:r w:rsidRPr="001010C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E3AB7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1010C7" w:rsidRDefault="00F722E2" w:rsidP="00F722E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3E3AB7">
        <w:rPr>
          <w:rFonts w:ascii="Times New Roman" w:hAnsi="Times New Roman" w:cs="Times New Roman"/>
          <w:sz w:val="24"/>
          <w:szCs w:val="24"/>
          <w:lang w:val="sr-Cyrl-CS"/>
        </w:rPr>
        <w:t>Светлана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CS"/>
        </w:rPr>
        <w:t>Дедић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Pr="001010C7">
        <w:rPr>
          <w:rFonts w:ascii="Times New Roman" w:hAnsi="Times New Roman" w:cs="Times New Roman"/>
          <w:sz w:val="24"/>
          <w:szCs w:val="24"/>
        </w:rPr>
        <w:tab/>
      </w:r>
      <w:r w:rsidR="003E3AB7">
        <w:rPr>
          <w:rFonts w:ascii="Times New Roman" w:hAnsi="Times New Roman" w:cs="Times New Roman"/>
          <w:sz w:val="24"/>
          <w:szCs w:val="24"/>
          <w:lang w:val="sr-Cyrl-CS"/>
        </w:rPr>
        <w:t>Миленко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3AB7">
        <w:rPr>
          <w:rFonts w:ascii="Times New Roman" w:hAnsi="Times New Roman" w:cs="Times New Roman"/>
          <w:sz w:val="24"/>
          <w:szCs w:val="24"/>
          <w:lang w:val="sr-Cyrl-CS"/>
        </w:rPr>
        <w:t>Јованов</w:t>
      </w: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</w:rPr>
      </w:pP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</w:rPr>
      </w:pPr>
    </w:p>
    <w:p w:rsidR="00F722E2" w:rsidRPr="001010C7" w:rsidRDefault="00F722E2">
      <w:pPr>
        <w:rPr>
          <w:rFonts w:ascii="Times New Roman" w:hAnsi="Times New Roman" w:cs="Times New Roman"/>
          <w:sz w:val="24"/>
          <w:szCs w:val="24"/>
        </w:rPr>
      </w:pPr>
    </w:p>
    <w:sectPr w:rsidR="00F722E2" w:rsidRPr="001010C7" w:rsidSect="00E963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83" w:rsidRDefault="002B1883" w:rsidP="003E3AB7">
      <w:r>
        <w:separator/>
      </w:r>
    </w:p>
  </w:endnote>
  <w:endnote w:type="continuationSeparator" w:id="0">
    <w:p w:rsidR="002B1883" w:rsidRDefault="002B1883" w:rsidP="003E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B7" w:rsidRDefault="003E3A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B7" w:rsidRDefault="003E3A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B7" w:rsidRDefault="003E3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83" w:rsidRDefault="002B1883" w:rsidP="003E3AB7">
      <w:r>
        <w:separator/>
      </w:r>
    </w:p>
  </w:footnote>
  <w:footnote w:type="continuationSeparator" w:id="0">
    <w:p w:rsidR="002B1883" w:rsidRDefault="002B1883" w:rsidP="003E3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B7" w:rsidRDefault="003E3A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B7" w:rsidRDefault="003E3A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B7" w:rsidRDefault="003E3A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12"/>
    <w:rsid w:val="00002BBD"/>
    <w:rsid w:val="00004D38"/>
    <w:rsid w:val="00020178"/>
    <w:rsid w:val="000277B4"/>
    <w:rsid w:val="00064991"/>
    <w:rsid w:val="0009471D"/>
    <w:rsid w:val="000B2391"/>
    <w:rsid w:val="000C4187"/>
    <w:rsid w:val="001010C7"/>
    <w:rsid w:val="00105C43"/>
    <w:rsid w:val="0011793F"/>
    <w:rsid w:val="0012192F"/>
    <w:rsid w:val="001E3782"/>
    <w:rsid w:val="001F299A"/>
    <w:rsid w:val="002229B0"/>
    <w:rsid w:val="002376D0"/>
    <w:rsid w:val="002468FB"/>
    <w:rsid w:val="0029127A"/>
    <w:rsid w:val="002A1565"/>
    <w:rsid w:val="002B1883"/>
    <w:rsid w:val="002F611F"/>
    <w:rsid w:val="0031730D"/>
    <w:rsid w:val="00324370"/>
    <w:rsid w:val="00336D14"/>
    <w:rsid w:val="00361782"/>
    <w:rsid w:val="003A3526"/>
    <w:rsid w:val="003C6B0C"/>
    <w:rsid w:val="003E3AB7"/>
    <w:rsid w:val="003F615F"/>
    <w:rsid w:val="00425928"/>
    <w:rsid w:val="00425EEB"/>
    <w:rsid w:val="00427E76"/>
    <w:rsid w:val="00454637"/>
    <w:rsid w:val="004608B7"/>
    <w:rsid w:val="004B18F2"/>
    <w:rsid w:val="004C5C99"/>
    <w:rsid w:val="004D2039"/>
    <w:rsid w:val="004E1345"/>
    <w:rsid w:val="005051B1"/>
    <w:rsid w:val="005071C1"/>
    <w:rsid w:val="005A3B3F"/>
    <w:rsid w:val="005C5EF4"/>
    <w:rsid w:val="005F34E6"/>
    <w:rsid w:val="005F5B1C"/>
    <w:rsid w:val="00606E71"/>
    <w:rsid w:val="006153E0"/>
    <w:rsid w:val="006A3DA5"/>
    <w:rsid w:val="006B44DC"/>
    <w:rsid w:val="006F57F4"/>
    <w:rsid w:val="00700B0F"/>
    <w:rsid w:val="00702103"/>
    <w:rsid w:val="0074638C"/>
    <w:rsid w:val="00757745"/>
    <w:rsid w:val="007608DB"/>
    <w:rsid w:val="007666C8"/>
    <w:rsid w:val="00772D18"/>
    <w:rsid w:val="0077696D"/>
    <w:rsid w:val="007A64C5"/>
    <w:rsid w:val="007D1042"/>
    <w:rsid w:val="007D4237"/>
    <w:rsid w:val="007E383B"/>
    <w:rsid w:val="00801E03"/>
    <w:rsid w:val="00874D67"/>
    <w:rsid w:val="008A632C"/>
    <w:rsid w:val="008C366F"/>
    <w:rsid w:val="009163DE"/>
    <w:rsid w:val="009224D0"/>
    <w:rsid w:val="009A0D16"/>
    <w:rsid w:val="009A2BCF"/>
    <w:rsid w:val="009B0ABA"/>
    <w:rsid w:val="009B2115"/>
    <w:rsid w:val="009F5D34"/>
    <w:rsid w:val="009F667A"/>
    <w:rsid w:val="00A001CE"/>
    <w:rsid w:val="00A02DC8"/>
    <w:rsid w:val="00A05842"/>
    <w:rsid w:val="00A8588C"/>
    <w:rsid w:val="00A96A32"/>
    <w:rsid w:val="00AC72AC"/>
    <w:rsid w:val="00AE196A"/>
    <w:rsid w:val="00AF6BEF"/>
    <w:rsid w:val="00B143D1"/>
    <w:rsid w:val="00B37D41"/>
    <w:rsid w:val="00B555AA"/>
    <w:rsid w:val="00BB2056"/>
    <w:rsid w:val="00BF0045"/>
    <w:rsid w:val="00BF31D0"/>
    <w:rsid w:val="00C3374F"/>
    <w:rsid w:val="00C36CCF"/>
    <w:rsid w:val="00C52A1E"/>
    <w:rsid w:val="00C82E57"/>
    <w:rsid w:val="00CB4E19"/>
    <w:rsid w:val="00D04850"/>
    <w:rsid w:val="00D146A0"/>
    <w:rsid w:val="00D770C5"/>
    <w:rsid w:val="00DA2AE2"/>
    <w:rsid w:val="00DB027D"/>
    <w:rsid w:val="00DD0292"/>
    <w:rsid w:val="00DE2296"/>
    <w:rsid w:val="00E46545"/>
    <w:rsid w:val="00E51B16"/>
    <w:rsid w:val="00E963F8"/>
    <w:rsid w:val="00EB7F12"/>
    <w:rsid w:val="00EE14CD"/>
    <w:rsid w:val="00EE2A48"/>
    <w:rsid w:val="00F30A16"/>
    <w:rsid w:val="00F722E2"/>
    <w:rsid w:val="00F8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12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1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AB7"/>
  </w:style>
  <w:style w:type="paragraph" w:styleId="Footer">
    <w:name w:val="footer"/>
    <w:basedOn w:val="Normal"/>
    <w:link w:val="FooterChar"/>
    <w:uiPriority w:val="99"/>
    <w:unhideWhenUsed/>
    <w:rsid w:val="003E3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12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1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AB7"/>
  </w:style>
  <w:style w:type="paragraph" w:styleId="Footer">
    <w:name w:val="footer"/>
    <w:basedOn w:val="Normal"/>
    <w:link w:val="FooterChar"/>
    <w:uiPriority w:val="99"/>
    <w:unhideWhenUsed/>
    <w:rsid w:val="003E3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Nikola Pavic</cp:lastModifiedBy>
  <cp:revision>2</cp:revision>
  <cp:lastPrinted>2023-04-03T06:58:00Z</cp:lastPrinted>
  <dcterms:created xsi:type="dcterms:W3CDTF">2023-05-08T08:31:00Z</dcterms:created>
  <dcterms:modified xsi:type="dcterms:W3CDTF">2023-05-08T08:31:00Z</dcterms:modified>
</cp:coreProperties>
</file>